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E8A6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579B066A" w14:textId="4B05AC69" w:rsidR="00E26F13" w:rsidRDefault="005D5F08" w:rsidP="00EB200C">
      <w:pPr>
        <w:pStyle w:val="Ttulo"/>
        <w:rPr>
          <w:sz w:val="10"/>
        </w:rPr>
      </w:pPr>
      <w:r>
        <w:pict w14:anchorId="6A90DA2A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EB200C">
        <w:t>N</w:t>
      </w:r>
      <w:r w:rsidR="006D718F">
        <w:t>Ó</w:t>
      </w:r>
      <w:r w:rsidR="00EB200C">
        <w:t>MINAS Y PERSONAL</w:t>
      </w:r>
    </w:p>
    <w:p w14:paraId="7151EFB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F6720B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CB3A5C1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25E0A0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25DC4500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2EAB69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16B20F6" w14:textId="77777777" w:rsidR="00E26F13" w:rsidRDefault="00EB200C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Nóminas y Personal</w:t>
            </w:r>
          </w:p>
        </w:tc>
      </w:tr>
      <w:tr w:rsidR="00E26F13" w14:paraId="5EC1654D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E4FDD5B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28EBA30F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2DB365C" w14:textId="77777777" w:rsidR="00E26F13" w:rsidRPr="00EB200C" w:rsidRDefault="00EB200C" w:rsidP="00042217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Gestión de nóminas y recursos humanos, de la relación laboral con los empleados/as, p</w:t>
            </w:r>
            <w:r w:rsidR="00042217">
              <w:rPr>
                <w:color w:val="808080"/>
                <w:sz w:val="18"/>
              </w:rPr>
              <w:t>revención de riesgos laborales, gestión de seguros sociales y control de la jornada laboral</w:t>
            </w:r>
            <w:r>
              <w:rPr>
                <w:color w:val="808080"/>
                <w:sz w:val="18"/>
              </w:rPr>
              <w:t>.</w:t>
            </w:r>
          </w:p>
        </w:tc>
      </w:tr>
    </w:tbl>
    <w:p w14:paraId="3C581AC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B0936E4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37133E2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B8B8B7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7E21CEB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8E04A0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F84E21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65624E29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87C1C65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C5A0AE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0711CEFB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75D64D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4F2862A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5AA7A7EF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513E1ED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733008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E9CAD43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6CE26FD0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45E85F4B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5BAFEE8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075FAA5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B5126E7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C1561A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015773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34E4BE6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7DC2AA8A" w14:textId="24BA7CD8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 w:rsidRPr="006D718F">
              <w:rPr>
                <w:sz w:val="18"/>
              </w:rPr>
              <w:t>Grupo G</w:t>
            </w:r>
            <w:r w:rsidR="006D718F" w:rsidRPr="006D718F">
              <w:rPr>
                <w:sz w:val="18"/>
              </w:rPr>
              <w:t>M</w:t>
            </w:r>
            <w:r w:rsidRPr="006D718F">
              <w:rPr>
                <w:sz w:val="18"/>
              </w:rPr>
              <w:t xml:space="preserve"> </w:t>
            </w:r>
            <w:r w:rsidR="006D718F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42F0D9D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28BD917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A142C36" w14:textId="7777777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DE1F41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31BA31C3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2CE15510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B88FF62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18D5A03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F13D38A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46A73CD5" w14:textId="77777777" w:rsidR="00E26F13" w:rsidRDefault="005D5F08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566FC926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984A3FA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0937A40" w14:textId="77777777" w:rsidR="00E26F13" w:rsidRDefault="00E26F13">
      <w:pPr>
        <w:pStyle w:val="Textoindependiente"/>
        <w:spacing w:before="1"/>
        <w:rPr>
          <w:sz w:val="19"/>
        </w:rPr>
      </w:pPr>
    </w:p>
    <w:p w14:paraId="7E9B3DEC" w14:textId="24A371F5" w:rsidR="006D718F" w:rsidRDefault="007F18FE" w:rsidP="007F18FE">
      <w:pPr>
        <w:pStyle w:val="Textoindependiente"/>
        <w:spacing w:before="2"/>
        <w:ind w:left="842"/>
        <w:rPr>
          <w:color w:val="808080"/>
        </w:rPr>
      </w:pPr>
      <w:r w:rsidRPr="007F18FE">
        <w:rPr>
          <w:color w:val="808080"/>
        </w:rPr>
        <w:t xml:space="preserve">Artículo 6.1.b) </w:t>
      </w:r>
      <w:r w:rsidR="006D718F" w:rsidRPr="006D718F">
        <w:rPr>
          <w:color w:val="808080" w:themeColor="background1" w:themeShade="80"/>
        </w:rPr>
        <w:t>RGPD.</w:t>
      </w:r>
      <w:r w:rsidR="006D718F">
        <w:rPr>
          <w:color w:val="FF0000"/>
        </w:rPr>
        <w:t xml:space="preserve"> </w:t>
      </w:r>
      <w:r w:rsidR="006D718F">
        <w:rPr>
          <w:color w:val="808080"/>
        </w:rPr>
        <w:t>E</w:t>
      </w:r>
      <w:r w:rsidRPr="007F18FE">
        <w:rPr>
          <w:color w:val="808080"/>
        </w:rPr>
        <w:t>l tratamiento es necesario para la ejecución de un contrato en el que el interesado es parte o para la aplicación a petición de este de medidas precontractuales.</w:t>
      </w:r>
      <w:r>
        <w:rPr>
          <w:color w:val="808080"/>
        </w:rPr>
        <w:t xml:space="preserve"> </w:t>
      </w:r>
    </w:p>
    <w:p w14:paraId="04C5A738" w14:textId="2D579B26" w:rsidR="007F18FE" w:rsidRDefault="007F18FE" w:rsidP="007F18FE">
      <w:pPr>
        <w:pStyle w:val="Textoindependiente"/>
        <w:spacing w:before="2"/>
        <w:ind w:left="842"/>
        <w:rPr>
          <w:color w:val="808080"/>
        </w:rPr>
      </w:pPr>
      <w:r w:rsidRPr="006D718F">
        <w:rPr>
          <w:color w:val="808080" w:themeColor="background1" w:themeShade="80"/>
        </w:rPr>
        <w:t>Artículo 6.1.c</w:t>
      </w:r>
      <w:r w:rsidR="006D718F" w:rsidRPr="006D718F">
        <w:rPr>
          <w:color w:val="808080" w:themeColor="background1" w:themeShade="80"/>
        </w:rPr>
        <w:t>)</w:t>
      </w:r>
      <w:r w:rsidRPr="006D718F">
        <w:rPr>
          <w:color w:val="808080" w:themeColor="background1" w:themeShade="80"/>
        </w:rPr>
        <w:t xml:space="preserve"> </w:t>
      </w:r>
      <w:r w:rsidR="006D718F" w:rsidRPr="006D718F">
        <w:rPr>
          <w:color w:val="808080" w:themeColor="background1" w:themeShade="80"/>
        </w:rPr>
        <w:t>RGPD.</w:t>
      </w:r>
      <w:r w:rsidRPr="006D718F">
        <w:rPr>
          <w:color w:val="808080" w:themeColor="background1" w:themeShade="80"/>
        </w:rPr>
        <w:t xml:space="preserve"> </w:t>
      </w:r>
      <w:r w:rsidR="006D718F" w:rsidRPr="006D718F">
        <w:rPr>
          <w:color w:val="808080" w:themeColor="background1" w:themeShade="80"/>
        </w:rPr>
        <w:t>E</w:t>
      </w:r>
      <w:r w:rsidRPr="006D718F">
        <w:rPr>
          <w:color w:val="808080" w:themeColor="background1" w:themeShade="80"/>
        </w:rPr>
        <w:t xml:space="preserve">l </w:t>
      </w:r>
      <w:r w:rsidRPr="007F18FE">
        <w:rPr>
          <w:color w:val="808080"/>
        </w:rPr>
        <w:t>tratamiento es necesario para el cumplimiento de una obligación legal aplicable</w:t>
      </w:r>
      <w:r w:rsidR="002C5120">
        <w:rPr>
          <w:color w:val="808080"/>
        </w:rPr>
        <w:t xml:space="preserve"> al responsable del tratamiento.</w:t>
      </w:r>
    </w:p>
    <w:p w14:paraId="14E7BDCD" w14:textId="11935350" w:rsidR="006D718F" w:rsidRPr="00E55E87" w:rsidRDefault="006D718F" w:rsidP="007F18FE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E55E87">
        <w:rPr>
          <w:color w:val="808080" w:themeColor="background1" w:themeShade="80"/>
        </w:rPr>
        <w:t>Artículo 9.2.b) RGPD. El tratamiento es necesario para el cumplimiento de obligaciones y el ejercicio de derechos específicos del responsable del tratamiento o del interesado en el ámbito del Derecho laboral.</w:t>
      </w:r>
    </w:p>
    <w:p w14:paraId="2DACCB23" w14:textId="77777777" w:rsidR="00042217" w:rsidRDefault="00042217" w:rsidP="00873211">
      <w:pPr>
        <w:pStyle w:val="Textoindependiente"/>
        <w:spacing w:before="2"/>
        <w:rPr>
          <w:color w:val="808080"/>
        </w:rPr>
      </w:pPr>
    </w:p>
    <w:p w14:paraId="58F9D59B" w14:textId="01B8B5E6" w:rsidR="00042217" w:rsidRDefault="00873211" w:rsidP="00042217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6D718F">
        <w:rPr>
          <w:color w:val="808080"/>
        </w:rPr>
        <w:t xml:space="preserve"> L</w:t>
      </w:r>
      <w:r w:rsidR="00042217" w:rsidRPr="00042217">
        <w:rPr>
          <w:color w:val="808080"/>
        </w:rPr>
        <w:t>ey 30/1984, de 2 de agosto, de medidas para la reforma de la función pública.</w:t>
      </w:r>
    </w:p>
    <w:p w14:paraId="2626F553" w14:textId="1ED7986A" w:rsidR="006D718F" w:rsidRPr="00E55E87" w:rsidRDefault="006D718F" w:rsidP="006D718F">
      <w:pPr>
        <w:pStyle w:val="Textoindependiente"/>
        <w:spacing w:before="2"/>
        <w:ind w:left="842"/>
        <w:rPr>
          <w:color w:val="808080" w:themeColor="background1" w:themeShade="80"/>
        </w:rPr>
      </w:pPr>
      <w:r>
        <w:rPr>
          <w:color w:val="808080"/>
        </w:rPr>
        <w:t xml:space="preserve">• </w:t>
      </w:r>
      <w:r w:rsidRPr="00E55E87">
        <w:rPr>
          <w:color w:val="808080" w:themeColor="background1" w:themeShade="80"/>
        </w:rPr>
        <w:t>Ley 7/1985, de 2 de abril, reguladora de las Bases del Régimen Local.</w:t>
      </w:r>
    </w:p>
    <w:p w14:paraId="038477A0" w14:textId="6282FAC2" w:rsidR="00042217" w:rsidRPr="00042217" w:rsidRDefault="00873211" w:rsidP="00042217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6D718F">
        <w:rPr>
          <w:color w:val="808080"/>
        </w:rPr>
        <w:t xml:space="preserve"> R</w:t>
      </w:r>
      <w:r w:rsidR="00042217" w:rsidRPr="00042217">
        <w:rPr>
          <w:color w:val="808080"/>
        </w:rPr>
        <w:t xml:space="preserve">eal </w:t>
      </w:r>
      <w:r w:rsidR="006D718F">
        <w:rPr>
          <w:color w:val="808080"/>
        </w:rPr>
        <w:t>D</w:t>
      </w:r>
      <w:r w:rsidR="00042217" w:rsidRPr="00042217">
        <w:rPr>
          <w:color w:val="808080"/>
        </w:rPr>
        <w:t xml:space="preserve">ecreto </w:t>
      </w:r>
      <w:r w:rsidR="006D718F">
        <w:rPr>
          <w:color w:val="808080"/>
        </w:rPr>
        <w:t>L</w:t>
      </w:r>
      <w:r w:rsidR="00042217" w:rsidRPr="00042217">
        <w:rPr>
          <w:color w:val="808080"/>
        </w:rPr>
        <w:t>egislativo 5/2015, de 30 de octubre, p</w:t>
      </w:r>
      <w:r>
        <w:rPr>
          <w:color w:val="808080"/>
        </w:rPr>
        <w:t>or el que se aprueba la ley del</w:t>
      </w:r>
      <w:r w:rsidR="00042217">
        <w:rPr>
          <w:color w:val="808080"/>
        </w:rPr>
        <w:t xml:space="preserve"> </w:t>
      </w:r>
      <w:r w:rsidR="00042217" w:rsidRPr="00042217">
        <w:rPr>
          <w:color w:val="808080"/>
        </w:rPr>
        <w:t>estatuto básico del empleado público.</w:t>
      </w:r>
    </w:p>
    <w:p w14:paraId="0BEDE036" w14:textId="595F0271" w:rsidR="00042217" w:rsidRDefault="00873211" w:rsidP="00042217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6D718F">
        <w:rPr>
          <w:color w:val="808080"/>
        </w:rPr>
        <w:t xml:space="preserve"> R</w:t>
      </w:r>
      <w:r w:rsidR="00042217" w:rsidRPr="00042217">
        <w:rPr>
          <w:color w:val="808080"/>
        </w:rPr>
        <w:t>eal</w:t>
      </w:r>
      <w:r w:rsidR="006D718F">
        <w:rPr>
          <w:color w:val="808080"/>
        </w:rPr>
        <w:t xml:space="preserve"> D</w:t>
      </w:r>
      <w:r w:rsidR="00042217" w:rsidRPr="00042217">
        <w:rPr>
          <w:color w:val="808080"/>
        </w:rPr>
        <w:t xml:space="preserve">ecreto </w:t>
      </w:r>
      <w:r w:rsidR="006D718F">
        <w:rPr>
          <w:color w:val="808080"/>
        </w:rPr>
        <w:t>L</w:t>
      </w:r>
      <w:r w:rsidR="00042217" w:rsidRPr="00042217">
        <w:rPr>
          <w:color w:val="808080"/>
        </w:rPr>
        <w:t>egislativo 2/2015, de 23 de octubre, por el que se aprueba el texto refundido de la ley del estatuto de los trabajadores.</w:t>
      </w:r>
    </w:p>
    <w:p w14:paraId="3FBF3C1A" w14:textId="7F2AF5C3" w:rsidR="00E26F13" w:rsidRPr="00E55E87" w:rsidRDefault="005D5F08" w:rsidP="00E55E87">
      <w:pPr>
        <w:pStyle w:val="Textoindependiente"/>
        <w:numPr>
          <w:ilvl w:val="0"/>
          <w:numId w:val="3"/>
        </w:numPr>
        <w:spacing w:before="2"/>
        <w:ind w:left="993" w:hanging="142"/>
        <w:rPr>
          <w:color w:val="808080"/>
        </w:rPr>
      </w:pPr>
      <w:r>
        <w:pict w14:anchorId="520E5C44">
          <v:rect id="_x0000_s2059" style="position:absolute;left:0;text-align:left;margin-left:83.65pt;margin-top:11.3pt;width:463.65pt;height:.5pt;z-index:-15728128;mso-wrap-distance-left:0;mso-wrap-distance-right:0;mso-position-horizontal-relative:page" fillcolor="#d9d9d9" stroked="f">
            <w10:wrap type="topAndBottom" anchorx="page"/>
          </v:rect>
        </w:pict>
      </w:r>
      <w:r w:rsidR="00E55E87">
        <w:rPr>
          <w:color w:val="808080"/>
        </w:rPr>
        <w:t>Interés Público: RDL 3/2015 de 23 de octubre por el que se aprueba el texto refundido de la ley de empleo</w:t>
      </w:r>
    </w:p>
    <w:p w14:paraId="26718C09" w14:textId="77777777" w:rsidR="00E26F13" w:rsidRDefault="00E26F13">
      <w:pPr>
        <w:pStyle w:val="Textoindependiente"/>
        <w:spacing w:before="11"/>
        <w:rPr>
          <w:sz w:val="6"/>
        </w:rPr>
      </w:pPr>
    </w:p>
    <w:p w14:paraId="6D15FFE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0006F11A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255C1E21" w14:textId="77777777" w:rsidR="00E26F13" w:rsidRDefault="007F18FE">
      <w:pPr>
        <w:pStyle w:val="Textoindependiente"/>
        <w:spacing w:before="99" w:after="19"/>
        <w:ind w:left="842"/>
      </w:pPr>
      <w:r w:rsidRPr="007F18FE">
        <w:rPr>
          <w:color w:val="808080"/>
          <w:spacing w:val="-1"/>
        </w:rPr>
        <w:t>Los previstos por la legislación fiscal y laboral respecto a la prescripción de responsabilidades. Será de aplicación lo dispuesto en la normativa de archivos y documentación</w:t>
      </w:r>
      <w:r w:rsidR="005D5264">
        <w:rPr>
          <w:color w:val="808080"/>
        </w:rPr>
        <w:t>.</w:t>
      </w:r>
    </w:p>
    <w:p w14:paraId="4DA6982E" w14:textId="06FD866D" w:rsidR="00E26F13" w:rsidRDefault="00E26F13">
      <w:pPr>
        <w:spacing w:line="20" w:lineRule="exact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</w:p>
    <w:p w14:paraId="0B28EC97" w14:textId="77777777" w:rsidR="00E26F13" w:rsidRDefault="00E26F13">
      <w:pPr>
        <w:pStyle w:val="Textoindependiente"/>
        <w:spacing w:before="4"/>
        <w:rPr>
          <w:sz w:val="17"/>
        </w:rPr>
      </w:pPr>
    </w:p>
    <w:p w14:paraId="3C090218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0A2371F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2A298963" w14:textId="77777777" w:rsidR="00E26F13" w:rsidRDefault="005D5264">
      <w:pPr>
        <w:pStyle w:val="Textoindependiente"/>
        <w:spacing w:before="99" w:after="18"/>
        <w:ind w:left="842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16886EBD" w14:textId="77777777" w:rsidR="00E26F13" w:rsidRDefault="005D5F0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40E8591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0B0CFEFD" w14:textId="77777777" w:rsidR="00E26F13" w:rsidRDefault="00E26F13">
      <w:pPr>
        <w:pStyle w:val="Textoindependiente"/>
        <w:rPr>
          <w:sz w:val="20"/>
        </w:rPr>
      </w:pPr>
    </w:p>
    <w:p w14:paraId="0C9ED77A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272084C" w14:textId="712E25A0" w:rsidR="006D718F" w:rsidRPr="00E55E87" w:rsidRDefault="005E7747">
      <w:pPr>
        <w:pStyle w:val="Textoindependiente"/>
        <w:spacing w:before="97" w:after="19"/>
        <w:ind w:left="842"/>
        <w:jc w:val="both"/>
        <w:rPr>
          <w:color w:val="808080" w:themeColor="background1" w:themeShade="80"/>
        </w:rPr>
      </w:pPr>
      <w:r w:rsidRPr="00E55E87">
        <w:rPr>
          <w:color w:val="808080" w:themeColor="background1" w:themeShade="80"/>
        </w:rPr>
        <w:t>Personas empleadas o que ostentan un cargo público en el Ayuntamiento</w:t>
      </w:r>
      <w:r w:rsidR="00E55E87" w:rsidRPr="00E55E87">
        <w:rPr>
          <w:color w:val="808080" w:themeColor="background1" w:themeShade="80"/>
        </w:rPr>
        <w:t>.</w:t>
      </w:r>
    </w:p>
    <w:p w14:paraId="12665AC5" w14:textId="77777777" w:rsidR="00E55E87" w:rsidRPr="005E7747" w:rsidRDefault="00E55E87">
      <w:pPr>
        <w:pStyle w:val="Textoindependiente"/>
        <w:spacing w:before="97" w:after="19"/>
        <w:ind w:left="842"/>
        <w:jc w:val="both"/>
        <w:rPr>
          <w:color w:val="00B050"/>
        </w:rPr>
      </w:pPr>
    </w:p>
    <w:p w14:paraId="249667FE" w14:textId="77777777" w:rsidR="00E26F13" w:rsidRDefault="005D5F0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E92A46C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3920344B" w14:textId="77777777" w:rsidR="00E26F13" w:rsidRDefault="00E26F13">
      <w:pPr>
        <w:pStyle w:val="Textoindependiente"/>
        <w:spacing w:before="6"/>
        <w:rPr>
          <w:sz w:val="16"/>
        </w:rPr>
      </w:pPr>
    </w:p>
    <w:p w14:paraId="238303D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74379D8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58E7FAE7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14A3545C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5121DFDF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6915392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03FF835" w14:textId="38DB7337" w:rsidR="005E7747" w:rsidRPr="005E7747" w:rsidRDefault="00E55E87" w:rsidP="00E55E87">
            <w:pPr>
              <w:pStyle w:val="TableParagraph"/>
              <w:spacing w:line="206" w:lineRule="exact"/>
              <w:rPr>
                <w:color w:val="00B05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bookmarkStart w:id="0" w:name="_GoBack"/>
            <w:r w:rsidRPr="00E55E87">
              <w:rPr>
                <w:color w:val="808080" w:themeColor="background1" w:themeShade="80"/>
                <w:sz w:val="18"/>
              </w:rPr>
              <w:t>Expedientes disciplinarios (en su caso).</w:t>
            </w:r>
            <w:bookmarkEnd w:id="0"/>
          </w:p>
        </w:tc>
      </w:tr>
      <w:tr w:rsidR="00E26F13" w14:paraId="7DE7D8D6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B9646F4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F2CC96B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437F25A" w14:textId="77777777" w:rsidR="00E26F13" w:rsidRPr="005E7747" w:rsidRDefault="00873211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5E7747">
              <w:rPr>
                <w:color w:val="808080" w:themeColor="background1" w:themeShade="80"/>
                <w:sz w:val="18"/>
              </w:rPr>
              <w:t>Huella Dactilar</w:t>
            </w:r>
          </w:p>
          <w:p w14:paraId="11593081" w14:textId="77777777" w:rsidR="00873211" w:rsidRPr="005E7747" w:rsidRDefault="00873211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5E7747">
              <w:rPr>
                <w:color w:val="808080" w:themeColor="background1" w:themeShade="80"/>
                <w:sz w:val="18"/>
              </w:rPr>
              <w:t>Salud</w:t>
            </w:r>
          </w:p>
          <w:p w14:paraId="25A6751E" w14:textId="77777777" w:rsidR="00873211" w:rsidRDefault="0087321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5E7747">
              <w:rPr>
                <w:color w:val="808080" w:themeColor="background1" w:themeShade="80"/>
                <w:sz w:val="18"/>
              </w:rPr>
              <w:t>Afiliación Sindical</w:t>
            </w:r>
          </w:p>
        </w:tc>
      </w:tr>
      <w:tr w:rsidR="00E26F13" w14:paraId="0A494BE4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2767AE2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565514BB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1909219A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E5AD85B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4E2AD281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5BDA8896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Imagen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Voz.</w:t>
            </w:r>
          </w:p>
          <w:p w14:paraId="69B6C7A5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2415E706" w14:textId="77777777" w:rsidR="00494431" w:rsidRDefault="00740D64" w:rsidP="00740D64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774CA219" w14:textId="77777777" w:rsidR="00DF7076" w:rsidRDefault="00DF7076" w:rsidP="00DF7076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Número de la SS. / Mutualidad</w:t>
            </w:r>
          </w:p>
          <w:p w14:paraId="51F39FE1" w14:textId="77777777" w:rsidR="00740D64" w:rsidRPr="00DF7076" w:rsidRDefault="00740D64" w:rsidP="00DF7076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Tarjeta Sanitaria</w:t>
            </w:r>
          </w:p>
        </w:tc>
      </w:tr>
      <w:tr w:rsidR="00740D64" w14:paraId="1233C4E7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8F11271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135D3DC3" w14:textId="77777777" w:rsidR="00740D64" w:rsidRDefault="00740D64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Características Personales  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B172AF7" w14:textId="77777777" w:rsidR="00740D64" w:rsidRDefault="00740D64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Fecha y lugar de nacimiento</w:t>
            </w:r>
          </w:p>
          <w:p w14:paraId="42D850B9" w14:textId="77777777" w:rsidR="00740D64" w:rsidRDefault="00740D64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Edad </w:t>
            </w:r>
          </w:p>
          <w:p w14:paraId="7F9DA0F2" w14:textId="77777777" w:rsidR="00740D64" w:rsidRDefault="00740D64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Sexo</w:t>
            </w:r>
          </w:p>
          <w:p w14:paraId="5D3458A7" w14:textId="77777777" w:rsidR="00740D64" w:rsidRDefault="00740D64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Nacionalidad</w:t>
            </w:r>
          </w:p>
          <w:p w14:paraId="3C39D882" w14:textId="77777777" w:rsidR="00740D64" w:rsidRDefault="00740D64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Porcentaje de Discapacidad</w:t>
            </w:r>
          </w:p>
        </w:tc>
      </w:tr>
      <w:tr w:rsidR="00707242" w14:paraId="204B9E2F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71584F1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3F9A0624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12EA5ED5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444DD5B" w14:textId="77777777" w:rsidR="00707242" w:rsidRDefault="00707242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académicos y datos profesionales</w:t>
            </w:r>
          </w:p>
          <w:p w14:paraId="20ECCCF1" w14:textId="77777777" w:rsidR="00707242" w:rsidRDefault="00707242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bancarios</w:t>
            </w:r>
          </w:p>
          <w:p w14:paraId="377F0E12" w14:textId="77777777" w:rsidR="00707242" w:rsidRDefault="00707242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</w:tbl>
    <w:p w14:paraId="10003C28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74107E27" w14:textId="77777777" w:rsidR="00E26F13" w:rsidRDefault="005D5F08">
      <w:pPr>
        <w:pStyle w:val="Ttulo2"/>
        <w:tabs>
          <w:tab w:val="left" w:pos="10164"/>
        </w:tabs>
        <w:spacing w:before="236"/>
        <w:ind w:hanging="142"/>
      </w:pPr>
      <w:r>
        <w:pict w14:anchorId="4ABA8519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37C4A424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0DD9CA3B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772FE20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02FFAB13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25529ABF" w14:textId="17B17E0E" w:rsidR="00A4161C" w:rsidRPr="005E7747" w:rsidRDefault="00A4161C" w:rsidP="00A4161C">
      <w:pPr>
        <w:tabs>
          <w:tab w:val="left" w:pos="6295"/>
        </w:tabs>
        <w:spacing w:before="236"/>
        <w:ind w:left="720"/>
        <w:rPr>
          <w:bCs/>
          <w:color w:val="00B050"/>
          <w:sz w:val="18"/>
          <w:szCs w:val="18"/>
        </w:rPr>
      </w:pPr>
      <w:r w:rsidRPr="00A4161C">
        <w:rPr>
          <w:bCs/>
          <w:color w:val="808080"/>
          <w:sz w:val="18"/>
          <w:szCs w:val="18"/>
        </w:rPr>
        <w:t xml:space="preserve">Organizaciones o personas directamente </w:t>
      </w:r>
      <w:r>
        <w:rPr>
          <w:bCs/>
          <w:color w:val="808080"/>
          <w:sz w:val="18"/>
          <w:szCs w:val="18"/>
        </w:rPr>
        <w:t>relacionadas con el responsable: O</w:t>
      </w:r>
      <w:r w:rsidRPr="00A4161C">
        <w:rPr>
          <w:bCs/>
          <w:color w:val="808080"/>
          <w:sz w:val="18"/>
          <w:szCs w:val="18"/>
        </w:rPr>
        <w:t>r</w:t>
      </w:r>
      <w:r>
        <w:rPr>
          <w:bCs/>
          <w:color w:val="808080"/>
          <w:sz w:val="18"/>
          <w:szCs w:val="18"/>
        </w:rPr>
        <w:t xml:space="preserve">ganismos de la seguridad social; administración tributaria; </w:t>
      </w:r>
      <w:r w:rsidRPr="00A4161C">
        <w:rPr>
          <w:bCs/>
          <w:color w:val="808080"/>
          <w:sz w:val="18"/>
          <w:szCs w:val="18"/>
        </w:rPr>
        <w:t xml:space="preserve">otros </w:t>
      </w:r>
      <w:r>
        <w:rPr>
          <w:bCs/>
          <w:color w:val="808080"/>
          <w:sz w:val="18"/>
          <w:szCs w:val="18"/>
        </w:rPr>
        <w:t>órganos de la admón. Pública; B</w:t>
      </w:r>
      <w:r w:rsidRPr="00A4161C">
        <w:rPr>
          <w:bCs/>
          <w:color w:val="808080"/>
          <w:sz w:val="18"/>
          <w:szCs w:val="18"/>
        </w:rPr>
        <w:t>ancos, cajas de ahorro o cajas rurales</w:t>
      </w:r>
      <w:r>
        <w:rPr>
          <w:bCs/>
          <w:color w:val="808080"/>
          <w:sz w:val="18"/>
          <w:szCs w:val="18"/>
        </w:rPr>
        <w:t>; E</w:t>
      </w:r>
      <w:r w:rsidRPr="00A4161C">
        <w:rPr>
          <w:bCs/>
          <w:color w:val="808080"/>
          <w:sz w:val="18"/>
          <w:szCs w:val="18"/>
        </w:rPr>
        <w:t>ntidades aseguradoras</w:t>
      </w:r>
      <w:r w:rsidR="005E7747">
        <w:rPr>
          <w:bCs/>
          <w:color w:val="808080"/>
          <w:sz w:val="18"/>
          <w:szCs w:val="18"/>
        </w:rPr>
        <w:t xml:space="preserve">; </w:t>
      </w:r>
      <w:r w:rsidR="005E7747">
        <w:rPr>
          <w:bCs/>
          <w:color w:val="00B050"/>
          <w:sz w:val="18"/>
          <w:szCs w:val="18"/>
        </w:rPr>
        <w:t>organizaciones sindicales.</w:t>
      </w:r>
    </w:p>
    <w:p w14:paraId="6D07569F" w14:textId="77777777" w:rsidR="00A4161C" w:rsidRPr="00A4161C" w:rsidRDefault="00A4161C" w:rsidP="00A4161C">
      <w:pPr>
        <w:tabs>
          <w:tab w:val="left" w:pos="6295"/>
        </w:tabs>
        <w:spacing w:before="236"/>
        <w:ind w:left="720"/>
        <w:rPr>
          <w:bCs/>
          <w:color w:val="808080"/>
          <w:sz w:val="18"/>
          <w:szCs w:val="18"/>
        </w:rPr>
      </w:pPr>
    </w:p>
    <w:p w14:paraId="4D92FC4F" w14:textId="77777777" w:rsidR="00E26F13" w:rsidRDefault="005D5F0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0798AC9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1AE647EE" w14:textId="77777777" w:rsidR="00E26F13" w:rsidRDefault="00E26F13">
      <w:pPr>
        <w:pStyle w:val="Textoindependiente"/>
        <w:spacing w:before="6"/>
        <w:rPr>
          <w:sz w:val="16"/>
        </w:rPr>
      </w:pPr>
    </w:p>
    <w:p w14:paraId="0F623827" w14:textId="77777777" w:rsidR="00707242" w:rsidRDefault="00707242">
      <w:pPr>
        <w:pStyle w:val="Textoindependiente"/>
        <w:spacing w:before="6"/>
        <w:rPr>
          <w:sz w:val="16"/>
        </w:rPr>
      </w:pPr>
    </w:p>
    <w:p w14:paraId="4610D69B" w14:textId="77777777" w:rsidR="00707242" w:rsidRDefault="00707242">
      <w:pPr>
        <w:pStyle w:val="Textoindependiente"/>
        <w:spacing w:before="6"/>
        <w:rPr>
          <w:sz w:val="16"/>
        </w:rPr>
      </w:pPr>
    </w:p>
    <w:p w14:paraId="0F05D91F" w14:textId="77777777" w:rsidR="00707242" w:rsidRDefault="00707242">
      <w:pPr>
        <w:pStyle w:val="Textoindependiente"/>
        <w:spacing w:before="6"/>
        <w:rPr>
          <w:sz w:val="16"/>
        </w:rPr>
      </w:pPr>
    </w:p>
    <w:p w14:paraId="6E672172" w14:textId="77777777" w:rsidR="00707242" w:rsidRDefault="00707242">
      <w:pPr>
        <w:pStyle w:val="Textoindependiente"/>
        <w:spacing w:before="6"/>
        <w:rPr>
          <w:sz w:val="16"/>
        </w:rPr>
      </w:pPr>
    </w:p>
    <w:p w14:paraId="057B128C" w14:textId="77777777" w:rsidR="00707242" w:rsidRDefault="00707242">
      <w:pPr>
        <w:pStyle w:val="Textoindependiente"/>
        <w:spacing w:before="6"/>
        <w:rPr>
          <w:sz w:val="16"/>
        </w:rPr>
      </w:pPr>
    </w:p>
    <w:p w14:paraId="5D832959" w14:textId="77777777" w:rsidR="00707242" w:rsidRDefault="00707242">
      <w:pPr>
        <w:pStyle w:val="Textoindependiente"/>
        <w:spacing w:before="6"/>
        <w:rPr>
          <w:sz w:val="16"/>
        </w:rPr>
      </w:pPr>
    </w:p>
    <w:p w14:paraId="0BD626C8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19A8C4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FE149C1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1103DCBB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5C37A51C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5DC5FF55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1ECDF86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0D73DD7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C6C3AF1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0F1E2797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2E17F09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6FD33211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1434A00D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3747F87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t>Observaciones</w:t>
      </w:r>
    </w:p>
    <w:p w14:paraId="5F14A0F6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E9CFE0F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356FD722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AE0876F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07CB3C9A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2B87C99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4870" w14:textId="77777777" w:rsidR="00126FAC" w:rsidRDefault="00126FAC">
      <w:r>
        <w:separator/>
      </w:r>
    </w:p>
  </w:endnote>
  <w:endnote w:type="continuationSeparator" w:id="0">
    <w:p w14:paraId="1FFC4883" w14:textId="77777777" w:rsidR="00126FAC" w:rsidRDefault="0012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37F3" w14:textId="77777777" w:rsidR="00126FAC" w:rsidRDefault="00126FAC">
      <w:r>
        <w:separator/>
      </w:r>
    </w:p>
  </w:footnote>
  <w:footnote w:type="continuationSeparator" w:id="0">
    <w:p w14:paraId="306E9E5D" w14:textId="77777777" w:rsidR="00126FAC" w:rsidRDefault="0012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2146" w14:textId="77777777" w:rsidR="00E26F13" w:rsidRDefault="005D5F08">
    <w:pPr>
      <w:pStyle w:val="Textoindependiente"/>
      <w:spacing w:line="14" w:lineRule="auto"/>
      <w:rPr>
        <w:sz w:val="20"/>
      </w:rPr>
    </w:pPr>
    <w:r>
      <w:pict w14:anchorId="753818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042295E0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3DDC5ECF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7418"/>
    <w:multiLevelType w:val="hybridMultilevel"/>
    <w:tmpl w:val="3E2ECB98"/>
    <w:lvl w:ilvl="0" w:tplc="0C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126FAC"/>
    <w:rsid w:val="002C5120"/>
    <w:rsid w:val="00494431"/>
    <w:rsid w:val="005D5264"/>
    <w:rsid w:val="005E7747"/>
    <w:rsid w:val="006D718F"/>
    <w:rsid w:val="006E515E"/>
    <w:rsid w:val="00707242"/>
    <w:rsid w:val="00740D64"/>
    <w:rsid w:val="007F18FE"/>
    <w:rsid w:val="00873211"/>
    <w:rsid w:val="00A4161C"/>
    <w:rsid w:val="00DE1F41"/>
    <w:rsid w:val="00DF7076"/>
    <w:rsid w:val="00E26F13"/>
    <w:rsid w:val="00E55E87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76F16FC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0C6C-5A9D-415F-BA19-C67CE1BC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9</cp:revision>
  <dcterms:created xsi:type="dcterms:W3CDTF">2022-03-30T11:13:00Z</dcterms:created>
  <dcterms:modified xsi:type="dcterms:W3CDTF">2022-05-16T07:36:00Z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